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8" w:rsidRPr="005018E7" w:rsidRDefault="001E2F90" w:rsidP="001E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>Критеријуми оцењивања</w:t>
      </w:r>
    </w:p>
    <w:p w:rsidR="001E2F90" w:rsidRPr="005018E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>Предмет: Техника и технологија</w:t>
      </w:r>
    </w:p>
    <w:p w:rsidR="001E2F90" w:rsidRPr="005018E7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5018E7">
        <w:rPr>
          <w:rFonts w:ascii="Times New Roman" w:hAnsi="Times New Roman" w:cs="Times New Roman"/>
          <w:b/>
          <w:sz w:val="24"/>
          <w:szCs w:val="24"/>
        </w:rPr>
        <w:t>Разред: седми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ТЕМА: ЖИВОТНО И РАДНО ОКРУЖЕЊЕ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ИСХОДИ:</w:t>
      </w:r>
    </w:p>
    <w:p w:rsidR="001E2F90" w:rsidRPr="00CB5F3B" w:rsidRDefault="001E2F90" w:rsidP="001E2F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завршетку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ученик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ће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стању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5F3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завршеној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области/теми ученик ће бити у стању да: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 повеже развој машина и њихов допринос подизању квалитета живота и рада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-повеже ергономију са здрављем и конфором људи при употреби техничких средстава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-анализира да ли је коришћење познате технике и технологије у складу са очувањем животне средине</w:t>
      </w:r>
    </w:p>
    <w:p w:rsidR="001E2F90" w:rsidRPr="00CB5F3B" w:rsidRDefault="001E2F90" w:rsidP="001E2F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-истражи могућност смањења трошкова енергије у домаћинству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теме ЖИВОТНО И РАДНО ОКРУЖЕЊЕ спроводи се усмено испитивање према следећим критеријумима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5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објасни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појмове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машина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механизам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анализира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појаву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значајних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проналазака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машинства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доводи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контекст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одређеног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историјског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периода</w:t>
      </w:r>
      <w:proofErr w:type="spellEnd"/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врши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развоја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машинске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повезује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утицајем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живот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савременом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друштву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врши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истраживање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којима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може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побољшати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енергетска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ефикасност</w:t>
      </w:r>
      <w:proofErr w:type="spellEnd"/>
    </w:p>
    <w:p w:rsidR="001E2F90" w:rsidRPr="00CB5F3B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анализира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однос између принципа простих алата и машинских система</w:t>
      </w:r>
    </w:p>
    <w:p w:rsidR="001E2F90" w:rsidRPr="00CB5F3B" w:rsidRDefault="001E2F90" w:rsidP="001E2F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-образлаже начине утицаја убрзаног технолошког развоја на животну средину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4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објасни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појмове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машина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механизам</w:t>
      </w:r>
      <w:proofErr w:type="spellEnd"/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анализира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појаву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значајних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проналазака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машинства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proofErr w:type="spellStart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доводи</w:t>
      </w:r>
      <w:proofErr w:type="spellEnd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proofErr w:type="spellEnd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контекст</w:t>
      </w:r>
      <w:proofErr w:type="spellEnd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одређеног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историјског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периода</w:t>
      </w:r>
      <w:proofErr w:type="spellEnd"/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истражује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проблем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утицаја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коришћења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познатих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техничких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средстава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околину</w:t>
      </w:r>
      <w:proofErr w:type="spellEnd"/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-наводи примере убрзаног техничко технолошког развоја на животну средину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-објашњава принципе простих алата и њихову примену у машинским системима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наводи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дефиниције појмова прости алати, машина и механизам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-наводи примере утицаја на животну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средину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здравље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људи</w:t>
      </w:r>
      <w:proofErr w:type="spellEnd"/>
      <w:r w:rsidR="005018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машинске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-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наводи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начине смањења трошкова у домаћинству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-повезује периоде индистријских револуција са значајним техничким проналасцима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</w:t>
      </w:r>
    </w:p>
    <w:p w:rsidR="001E2F90" w:rsidRPr="00CB5F3B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одговарање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једноставна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тичу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чињеничног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наставника</w:t>
      </w:r>
      <w:proofErr w:type="spellEnd"/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1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ТЕМА: САОБРАЋАЈ</w:t>
      </w:r>
    </w:p>
    <w:p w:rsidR="001E2F90" w:rsidRPr="00CB5F3B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1E2F90" w:rsidRPr="00CB5F3B" w:rsidRDefault="001E2F90" w:rsidP="001E2F90">
      <w:pPr>
        <w:framePr w:hSpace="180" w:wrap="around" w:vAnchor="text" w:hAnchor="margin" w:xAlign="center" w:y="214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завршетку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наставне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теме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ученик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ће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бити</w:t>
      </w:r>
      <w:proofErr w:type="spellEnd"/>
      <w:r w:rsidR="0030229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у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стању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:rsidR="001E2F90" w:rsidRPr="00CB5F3B" w:rsidRDefault="001E2F90" w:rsidP="001E2F90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разликује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транспортних машина</w:t>
      </w:r>
    </w:p>
    <w:p w:rsidR="001E2F90" w:rsidRPr="00CB5F3B" w:rsidRDefault="001E2F90" w:rsidP="001E2F90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-повеже подсистеме код возила друмског саобраћаја са њиховом улогом</w:t>
      </w:r>
    </w:p>
    <w:p w:rsidR="001E2F90" w:rsidRPr="00CB5F3B" w:rsidRDefault="001E2F90" w:rsidP="001E2F90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-провери техничку исправност бицикла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-демонстрира поступке одржавања бицикла или мопеда</w:t>
      </w:r>
    </w:p>
    <w:p w:rsidR="001E2F90" w:rsidRPr="00CB5F3B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теме САОБРАЋАЈ  спроводи се усмено испитивање према следећим критеријумима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5</w:t>
      </w:r>
    </w:p>
    <w:p w:rsidR="005018E7" w:rsidRPr="005018E7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самостално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наводи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поделу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018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и карактеристике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машина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спољашњег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унутрашњег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транспорта</w:t>
      </w:r>
      <w:proofErr w:type="spellEnd"/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самостално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анализира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улогу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појединих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подсистема код аутомобила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могуће кварове на бициклу и предлаже начине њиховог отклањања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-упоређује предности и недостатке према датим врстама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-предлаже примену машина унутрашњег транспорта на основу врсте материјала, радног кретања и примене</w:t>
      </w: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4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 самостално наводи поделу машина спољашњег и унутрашњег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-самостално анализира улогу појединих подсистема код аутомобила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-изводи закључке о врсти квара на бициклу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предности и недостатке различитих врста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3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 наводи улогу појединих подсистема код аутомобила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делове бицикла и кварове који се могу десити на бициклу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-наводи поделу машина спољашњег и унутрашњег транспорта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-наводи примену машина спољашњег и унутрашњег траснпорта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pStyle w:val="ListParagraph"/>
        <w:spacing w:after="0" w:line="240" w:lineRule="auto"/>
        <w:ind w:left="1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2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одговарање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једноставна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тичу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чињеничног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наставника</w:t>
      </w:r>
      <w:proofErr w:type="spellEnd"/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5F3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1</w:t>
      </w: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5F3B" w:rsidRPr="00CB5F3B" w:rsidRDefault="00CB5F3B" w:rsidP="00CB5F3B">
      <w:pPr>
        <w:pStyle w:val="ListParagraph"/>
        <w:spacing w:after="0" w:line="240" w:lineRule="auto"/>
        <w:ind w:left="14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испуњен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један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претходно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наведени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критеријум</w:t>
      </w:r>
      <w:proofErr w:type="spellEnd"/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ТЕМА: ТЕХНИЧКА И ДИГИТАЛНА ПИСМЕНОСТ</w:t>
      </w:r>
    </w:p>
    <w:p w:rsidR="00CB5F3B" w:rsidRPr="00CB5F3B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CB5F3B" w:rsidRPr="00CB5F3B" w:rsidRDefault="00CB5F3B" w:rsidP="00CB5F3B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завршетку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наставне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теме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ученик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ће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бити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у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стању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да</w:t>
      </w:r>
      <w:proofErr w:type="spellEnd"/>
      <w:r w:rsidRPr="00CB5F3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црта</w:t>
      </w:r>
      <w:proofErr w:type="spellEnd"/>
      <w:r w:rsidRPr="00CB5F3B">
        <w:rPr>
          <w:rFonts w:ascii="Times New Roman" w:hAnsi="Times New Roman" w:cs="Times New Roman"/>
          <w:sz w:val="24"/>
          <w:szCs w:val="24"/>
        </w:rPr>
        <w:t xml:space="preserve"> скицом и техничким цртежом предмете користећи ортогонално и просторно приказивање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-користи CAD технологију за креирање техничке документације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-образложи употребу 3D штампе у изради тродимензионалних макета и модела</w:t>
      </w:r>
    </w:p>
    <w:p w:rsidR="00CB5F3B" w:rsidRPr="00CB5F3B" w:rsidRDefault="00CB5F3B" w:rsidP="00CB5F3B">
      <w:pPr>
        <w:framePr w:hSpace="180" w:wrap="around" w:vAnchor="text" w:hAnchor="margin" w:xAlign="center" w:y="214"/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-управља моделима користећи рачунар</w:t>
      </w:r>
    </w:p>
    <w:p w:rsidR="00CB5F3B" w:rsidRPr="00CB5F3B" w:rsidRDefault="00CB5F3B" w:rsidP="00CB5F3B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>-објасни улогу основних компоненти рачунара, таблета, паметних телефона и осталих савремених икт уређаја</w:t>
      </w:r>
    </w:p>
    <w:p w:rsidR="00CB5F3B" w:rsidRPr="00CB5F3B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CB5F3B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оквиру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наставне теме ТЕХНИЧКА И ДИГИТАЛНА ПИСМЕНОСТ оцењују се графички радови и практични радови на рачунару. Примењује се и техника петоминутног испитивања а резултати се уписују у педагошку</w:t>
      </w:r>
      <w:r w:rsidR="00F6434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свеску наставника.</w:t>
      </w:r>
    </w:p>
    <w:p w:rsidR="00E95F24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95F24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E95F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Критеријум оцењивања графичког рада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5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мере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одговарају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бројевима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делови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одговорајућим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углом</w:t>
      </w:r>
      <w:proofErr w:type="spellEnd"/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бројеви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исписани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изнад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</w:p>
    <w:p w:rsidR="008605DE" w:rsidRP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котна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линија није пресечена другим линијама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помоћне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пуном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танком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линијом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исписан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средини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главне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удаљеност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предмета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складу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правилима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техничког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цртања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правилно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примењена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размера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правилно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примењено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уписиању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котних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бројева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цртежима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нацртаним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размери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уредан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прецизан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прегледан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јасно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видљива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разлика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између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типа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који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примењен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цртање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предмета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помоћних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односно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главних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котних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линија</w:t>
      </w:r>
      <w:proofErr w:type="spellEnd"/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стрелица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пуном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дебелом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линијом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уз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главне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предмета, осна линија, линија шрафуре и ивица нису коришћење као котне линије</w:t>
      </w:r>
    </w:p>
    <w:p w:rsidR="008605DE" w:rsidRP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-уколико је главна котна линија вертикална бројеви се исписују са леве стране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4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важи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осцену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уредности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трагови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коришћења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гумице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обрисаних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3</w:t>
      </w:r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графичком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видљиве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4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грешке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предвиђене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оцену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5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постоји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једно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правило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техничког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цртања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или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скица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неуредан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или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непрегледан</w:t>
      </w:r>
      <w:proofErr w:type="spellEnd"/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1</w:t>
      </w:r>
    </w:p>
    <w:p w:rsidR="00E95F24" w:rsidRPr="00FE1CF7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постоји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урађен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графички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</w:p>
    <w:p w:rsidR="00E95F24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DE" w:rsidRPr="007A5F19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5F19">
        <w:rPr>
          <w:rFonts w:ascii="Times New Roman" w:eastAsia="Times New Roman" w:hAnsi="Times New Roman" w:cs="Times New Roman"/>
          <w:b/>
          <w:sz w:val="24"/>
          <w:szCs w:val="24"/>
        </w:rPr>
        <w:t>Графички</w:t>
      </w:r>
      <w:proofErr w:type="spellEnd"/>
      <w:r w:rsidRPr="007A5F1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 – ортогонална пројекција</w:t>
      </w:r>
    </w:p>
    <w:p w:rsidR="008605DE" w:rsidRPr="007A5F19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5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цртеж ортогоналне пројекције израђен је према тачним мерама на основу изометријског цртежа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-пројекције су правилно распоређене у квадранте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-свака пројекција приказује нешто ново што није представљено другим пројекцијама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-свака пројекција представља комплетан приказ предмета у датом погледу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-заклоњене ивице приказане су испрекиданом линијом</w:t>
      </w:r>
    </w:p>
    <w:p w:rsidR="008605DE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-правилно су повучене помоћне линије које се користе у поступку цртања пројекција</w:t>
      </w:r>
    </w:p>
    <w:p w:rsidR="007A5F19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-примењени су одговорајући типови линија за пројекције и помоћне линије</w:t>
      </w:r>
    </w:p>
    <w:p w:rsidR="007A5F19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19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4</w:t>
      </w:r>
    </w:p>
    <w:p w:rsidR="007A5F19" w:rsidRPr="008605DE" w:rsidRDefault="007A5F19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важи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оцену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осим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уредности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трагови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коришћења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гумице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обрисаних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линија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3</w:t>
      </w:r>
    </w:p>
    <w:p w:rsidR="00F452B5" w:rsidRPr="00F452B5" w:rsidRDefault="00F452B5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Важе правила за оцену 5 осим 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правилно</w:t>
      </w:r>
      <w:proofErr w:type="spellEnd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приказане</w:t>
      </w:r>
      <w:proofErr w:type="spellEnd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заклоњене</w:t>
      </w:r>
      <w:proofErr w:type="spellEnd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ивице</w:t>
      </w:r>
      <w:proofErr w:type="spellEnd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452B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предмета</w:t>
      </w:r>
      <w:proofErr w:type="spellEnd"/>
    </w:p>
    <w:p w:rsidR="00F452B5" w:rsidRPr="00F452B5" w:rsidRDefault="00F452B5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5F19" w:rsidRPr="007514A5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</w:t>
      </w: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постоји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задовољава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једно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5</w:t>
      </w: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неуредан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или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непрегледан</w:t>
      </w:r>
      <w:proofErr w:type="spellEnd"/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5F19" w:rsidRPr="00FE1CF7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FE1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1</w:t>
      </w: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постоји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урађен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графички</w:t>
      </w:r>
      <w:proofErr w:type="spellEnd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E1CF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A5F19" w:rsidRDefault="007A5F19" w:rsidP="007A5F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6434F" w:rsidRP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>Практични</w:t>
      </w:r>
      <w:proofErr w:type="spellEnd"/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>рад</w:t>
      </w:r>
      <w:proofErr w:type="spellEnd"/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рачунару</w:t>
      </w:r>
    </w:p>
    <w:p w:rsid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Цртеж на рачунару израђује се према следећим правилима при чему свако испоштовано правило носи 1 бод</w:t>
      </w:r>
    </w:p>
    <w:tbl>
      <w:tblPr>
        <w:tblpPr w:leftFromText="180" w:rightFromText="180" w:vertAnchor="text" w:horzAnchor="margin" w:tblpXSpec="center" w:tblpY="214"/>
        <w:tblW w:w="91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2"/>
      </w:tblGrid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Извршена су потребна подешавања простора за цртање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Цртеж је нацртан према датом упутству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Извршено је котирање цртежа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Нацртани предмет је сачуван у одговрајућем фолдеру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Примењени су алати за приказ унутрашњости предмета и слике сачуване као посебни фајлови</w:t>
            </w:r>
          </w:p>
        </w:tc>
      </w:tr>
      <w:tr w:rsidR="00F6434F" w:rsidRPr="00776B19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776B19" w:rsidRDefault="00F6434F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Примењени су алати за преглед предмета и слике сачуване као посебни фајлови</w:t>
            </w:r>
          </w:p>
        </w:tc>
      </w:tr>
    </w:tbl>
    <w:p w:rsidR="00F6434F" w:rsidRP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– 6 </w:t>
      </w:r>
      <w:proofErr w:type="spellStart"/>
      <w:r w:rsidRPr="00776B19">
        <w:rPr>
          <w:rFonts w:ascii="Times New Roman" w:hAnsi="Times New Roman" w:cs="Times New Roman"/>
          <w:sz w:val="24"/>
          <w:szCs w:val="24"/>
          <w:lang w:eastAsia="sr-Latn-CS"/>
        </w:rPr>
        <w:t>бодова</w:t>
      </w:r>
      <w:proofErr w:type="spellEnd"/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3271A1">
        <w:rPr>
          <w:rFonts w:ascii="Times New Roman" w:hAnsi="Times New Roman" w:cs="Times New Roman"/>
          <w:sz w:val="24"/>
          <w:szCs w:val="24"/>
          <w:lang w:eastAsia="sr-Latn-CS"/>
        </w:rPr>
        <w:t xml:space="preserve"> – </w:t>
      </w:r>
      <w:r w:rsidR="003271A1">
        <w:rPr>
          <w:rFonts w:ascii="Times New Roman" w:hAnsi="Times New Roman" w:cs="Times New Roman"/>
          <w:sz w:val="24"/>
          <w:szCs w:val="24"/>
          <w:lang w:eastAsia="sr-Latn-CS"/>
        </w:rPr>
        <w:t xml:space="preserve">од 4 до </w:t>
      </w:r>
      <w:r w:rsidR="003271A1">
        <w:rPr>
          <w:rFonts w:ascii="Times New Roman" w:hAnsi="Times New Roman" w:cs="Times New Roman"/>
          <w:sz w:val="24"/>
          <w:szCs w:val="24"/>
          <w:lang w:eastAsia="sr-Latn-CS"/>
        </w:rPr>
        <w:t xml:space="preserve">5 </w:t>
      </w:r>
      <w:proofErr w:type="spellStart"/>
      <w:r w:rsidR="003271A1">
        <w:rPr>
          <w:rFonts w:ascii="Times New Roman" w:hAnsi="Times New Roman" w:cs="Times New Roman"/>
          <w:sz w:val="24"/>
          <w:szCs w:val="24"/>
          <w:lang w:eastAsia="sr-Latn-CS"/>
        </w:rPr>
        <w:t>бодова</w:t>
      </w:r>
      <w:proofErr w:type="spellEnd"/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– 3</w:t>
      </w:r>
      <w:r w:rsidR="003271A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271A1">
        <w:rPr>
          <w:rFonts w:ascii="Times New Roman" w:hAnsi="Times New Roman" w:cs="Times New Roman"/>
          <w:sz w:val="24"/>
          <w:szCs w:val="24"/>
          <w:lang w:eastAsia="sr-Latn-CS"/>
        </w:rPr>
        <w:t>бода</w:t>
      </w:r>
      <w:proofErr w:type="spellEnd"/>
    </w:p>
    <w:p w:rsidR="00F6434F" w:rsidRPr="00776B19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776B1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– 2 </w:t>
      </w:r>
      <w:r w:rsidRPr="00776B1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776B19">
        <w:rPr>
          <w:rFonts w:ascii="Times New Roman" w:hAnsi="Times New Roman" w:cs="Times New Roman"/>
          <w:sz w:val="24"/>
          <w:szCs w:val="24"/>
          <w:lang w:eastAsia="sr-Latn-CS"/>
        </w:rPr>
        <w:t>бода</w:t>
      </w:r>
      <w:proofErr w:type="spellEnd"/>
    </w:p>
    <w:p w:rsidR="00F23E6E" w:rsidRPr="00F6434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>Оцена</w:t>
      </w:r>
      <w:proofErr w:type="spellEnd"/>
      <w:r w:rsidRPr="00F6434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0-1 бодова</w:t>
      </w:r>
    </w:p>
    <w:p w:rsidR="00F23E6E" w:rsidRPr="007514A5" w:rsidRDefault="00F23E6E" w:rsidP="00F6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24" w:rsidRPr="00E95F24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:rsidR="00F452B5" w:rsidRPr="00CB5F3B" w:rsidRDefault="00F452B5" w:rsidP="00F452B5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НАСТАВНА ТЕМА</w:t>
      </w:r>
      <w:r>
        <w:rPr>
          <w:rFonts w:ascii="Times New Roman" w:hAnsi="Times New Roman" w:cs="Times New Roman"/>
          <w:b/>
          <w:sz w:val="24"/>
          <w:szCs w:val="24"/>
        </w:rPr>
        <w:t>: РЕСУРСИ И ПРОИЗВОДЊА</w:t>
      </w:r>
    </w:p>
    <w:p w:rsidR="00F452B5" w:rsidRDefault="00F452B5" w:rsidP="00F452B5">
      <w:pPr>
        <w:rPr>
          <w:rFonts w:ascii="Times New Roman" w:hAnsi="Times New Roman" w:cs="Times New Roman"/>
          <w:b/>
          <w:sz w:val="24"/>
          <w:szCs w:val="24"/>
        </w:rPr>
      </w:pPr>
      <w:r w:rsidRPr="00CB5F3B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F452B5" w:rsidRPr="00F452B5" w:rsidRDefault="00F452B5" w:rsidP="00F452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завршетку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наставне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теме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ученик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ће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бити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стању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F452B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</w:t>
      </w:r>
      <w:proofErr w:type="spellStart"/>
      <w:r w:rsidRPr="00F452B5">
        <w:rPr>
          <w:rFonts w:ascii="Times New Roman" w:hAnsi="Times New Roman" w:cs="Times New Roman"/>
        </w:rPr>
        <w:t>аргументује</w:t>
      </w:r>
      <w:proofErr w:type="spellEnd"/>
      <w:r w:rsidRPr="00F452B5">
        <w:rPr>
          <w:rFonts w:ascii="Times New Roman" w:hAnsi="Times New Roman" w:cs="Times New Roman"/>
        </w:rPr>
        <w:t xml:space="preserve"> </w:t>
      </w:r>
      <w:proofErr w:type="spellStart"/>
      <w:r w:rsidRPr="00F452B5">
        <w:rPr>
          <w:rFonts w:ascii="Times New Roman" w:hAnsi="Times New Roman" w:cs="Times New Roman"/>
        </w:rPr>
        <w:t>значај</w:t>
      </w:r>
      <w:proofErr w:type="spellEnd"/>
      <w:r w:rsidRPr="00F452B5">
        <w:rPr>
          <w:rFonts w:ascii="Times New Roman" w:hAnsi="Times New Roman" w:cs="Times New Roman"/>
        </w:rPr>
        <w:t xml:space="preserve"> рационалног коришћења расположивих ресурса на Земљи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-идентификује материјале који се користе у машинству и на основу њиховим карактеристика процењује могућност примене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-користи прибор за мерење у машинству водећи рачуна и прецизности мерења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-врши операције обраде материјалакоји се користе у машинству, помоћу одговрајућих алата, прибора и машина и примени одговарајуће мере заштите на раду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-објасни улогу одређених елемената машина и механизама на једноставном примеру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-образложи значај примене савремених машина у машинској индустрији и предности роботизације производних процеса</w:t>
      </w:r>
    </w:p>
    <w:p w:rsidR="00F452B5" w:rsidRP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-објасни основе конструкције робота</w:t>
      </w:r>
    </w:p>
    <w:p w:rsidR="00F452B5" w:rsidRDefault="00F452B5" w:rsidP="00F452B5">
      <w:pPr>
        <w:rPr>
          <w:rFonts w:ascii="Times New Roman" w:hAnsi="Times New Roman" w:cs="Times New Roman"/>
        </w:rPr>
      </w:pPr>
      <w:r w:rsidRPr="00F452B5">
        <w:rPr>
          <w:rFonts w:ascii="Times New Roman" w:hAnsi="Times New Roman" w:cs="Times New Roman"/>
        </w:rPr>
        <w:t>-класификује погонске машине – моторе и повеже их са њиховом применом</w:t>
      </w:r>
    </w:p>
    <w:p w:rsidR="00F452B5" w:rsidRDefault="00F452B5" w:rsidP="00F452B5">
      <w:pPr>
        <w:rPr>
          <w:rFonts w:ascii="Times New Roman" w:hAnsi="Times New Roman" w:cs="Times New Roman"/>
        </w:rPr>
      </w:pPr>
    </w:p>
    <w:p w:rsidR="00F452B5" w:rsidRPr="00424940" w:rsidRDefault="00F452B5" w:rsidP="00F45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2B5" w:rsidRPr="00F452B5" w:rsidRDefault="00F452B5" w:rsidP="00F452B5">
      <w:pPr>
        <w:rPr>
          <w:rFonts w:ascii="Times New Roman" w:hAnsi="Times New Roman" w:cs="Times New Roman"/>
          <w:b/>
        </w:rPr>
      </w:pPr>
    </w:p>
    <w:p w:rsidR="00C96F72" w:rsidRDefault="00C96F72" w:rsidP="00C96F72">
      <w:pPr>
        <w:rPr>
          <w:rFonts w:ascii="Times New Roman" w:hAnsi="Times New Roman" w:cs="Times New Roman"/>
          <w:sz w:val="24"/>
          <w:szCs w:val="24"/>
        </w:rPr>
      </w:pPr>
      <w:r w:rsidRPr="00CB5F3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B5F3B">
        <w:rPr>
          <w:rFonts w:ascii="Times New Roman" w:hAnsi="Times New Roman" w:cs="Times New Roman"/>
          <w:sz w:val="24"/>
          <w:szCs w:val="24"/>
        </w:rPr>
        <w:t>окви</w:t>
      </w:r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 РЕСУРСИ И ПРОИЗВОДЊА</w:t>
      </w:r>
      <w:r w:rsidRPr="00CB5F3B">
        <w:rPr>
          <w:rFonts w:ascii="Times New Roman" w:hAnsi="Times New Roman" w:cs="Times New Roman"/>
          <w:sz w:val="24"/>
          <w:szCs w:val="24"/>
        </w:rPr>
        <w:t xml:space="preserve">  спроводи се</w:t>
      </w:r>
      <w:r>
        <w:rPr>
          <w:rFonts w:ascii="Times New Roman" w:hAnsi="Times New Roman" w:cs="Times New Roman"/>
          <w:sz w:val="24"/>
          <w:szCs w:val="24"/>
        </w:rPr>
        <w:t xml:space="preserve"> усме</w:t>
      </w:r>
      <w:r w:rsidR="008432CB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8432CB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2CB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8432C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Ученик: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анализира утицај необновиљивих извора на животну средину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упоређује погонске машине према полазном облику енергије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-упоређује принцип рада хидрауличног цилиндра са принципима рада хидрауличних турбина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сличности и разлике бензинских и дизел мотора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различите поступке обраде метала скидањем и без скидања струготине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машинске материјале, упоређује их по карактеристикама, начину добијања и примени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принципе полуге, клина, стрме равни , ваљка, котураче и њихове примене код алата и машина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-разликује врсте веза између машинских елемената</w:t>
      </w:r>
    </w:p>
    <w:p w:rsidR="003C3146" w:rsidRPr="008432CB" w:rsidRDefault="003C314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</w:t>
      </w:r>
      <w:r w:rsidR="008D3814" w:rsidRPr="008432CB">
        <w:rPr>
          <w:rFonts w:ascii="Times New Roman" w:hAnsi="Times New Roman" w:cs="Times New Roman"/>
          <w:sz w:val="24"/>
          <w:szCs w:val="24"/>
        </w:rPr>
        <w:t>упоређује различите карактеристике елемената за пренос снаге и кретања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конструкцију робота и начин управљања роботом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-врши очитавања нонијусом и микрометром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Оцена 4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анализира утицај необновиљивих извора на животну средину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упоређује принцип рада хидрауличног цилиндра са принципима рада хидрауличних турбина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упоређује погонске машине према полазном облику енергије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принципе рада бензинских и дизел мотора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 објашњава различите поступке обраде метала скидањем и без скидања струготине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-анализира карактеристике машинских материјала, наводи начин добијања и примену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--објашњава принципе полуге, клина, стрме равни , ваљка, котураче и њихове примене код алата и машина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карактеристике елемената за везу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карактеристике елемената за пренос снаге и кретања и елемената за везу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-врши очитавања нонијусом и микрометром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lastRenderedPageBreak/>
        <w:t>-наводи врсте, примену и конструкцију робота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Оцена 3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поделу погонских  машина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главне делове бензинског мотора</w:t>
      </w:r>
    </w:p>
    <w:p w:rsidR="009664F6" w:rsidRPr="008432CB" w:rsidRDefault="009664F6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принцип рада бензинског мотора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-набраја елементе за везу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карактеристике елемената за пренос снаге и кретања</w:t>
      </w:r>
    </w:p>
    <w:p w:rsidR="00210FAB" w:rsidRPr="008432CB" w:rsidRDefault="00210FAB" w:rsidP="00210FAB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-набраја специјалне елементе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-набраја машинске материјале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поступак добијања челика</w:t>
      </w:r>
    </w:p>
    <w:p w:rsidR="00210FAB" w:rsidRPr="008432CB" w:rsidRDefault="00210FAB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</w:t>
      </w:r>
      <w:r w:rsidR="009664F6" w:rsidRPr="008432CB">
        <w:rPr>
          <w:rFonts w:ascii="Times New Roman" w:hAnsi="Times New Roman" w:cs="Times New Roman"/>
          <w:sz w:val="24"/>
          <w:szCs w:val="24"/>
        </w:rPr>
        <w:t>наводи врсте робота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-наводи поступке обраде метала скидањем и без скидања струготине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-објашњава до 3 поступка обраде метала скидањем или без скидања струготине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</w:p>
    <w:p w:rsidR="009664F6" w:rsidRPr="00CB5F3B" w:rsidRDefault="009664F6" w:rsidP="009664F6">
      <w:pPr>
        <w:pStyle w:val="ListParagraph"/>
        <w:spacing w:after="0" w:line="240" w:lineRule="auto"/>
        <w:ind w:left="1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Оцена</w:t>
      </w:r>
      <w:proofErr w:type="spellEnd"/>
      <w:r w:rsidRPr="00CB5F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2</w:t>
      </w:r>
    </w:p>
    <w:p w:rsidR="009664F6" w:rsidRPr="00CB5F3B" w:rsidRDefault="009664F6" w:rsidP="0096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одговарање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једноставна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тичу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чињеничног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5F3B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наставника</w:t>
      </w:r>
      <w:proofErr w:type="spellEnd"/>
    </w:p>
    <w:p w:rsidR="009664F6" w:rsidRPr="00CB5F3B" w:rsidRDefault="009664F6" w:rsidP="0096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64F6" w:rsidRPr="008432CB" w:rsidRDefault="009664F6" w:rsidP="0096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32CB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Оцена 1</w:t>
      </w:r>
    </w:p>
    <w:p w:rsidR="009664F6" w:rsidRPr="008432CB" w:rsidRDefault="009664F6" w:rsidP="00C96F72">
      <w:pPr>
        <w:rPr>
          <w:rFonts w:ascii="Times New Roman" w:hAnsi="Times New Roman" w:cs="Times New Roman"/>
          <w:sz w:val="24"/>
          <w:szCs w:val="24"/>
        </w:rPr>
      </w:pPr>
      <w:r w:rsidRPr="008432CB">
        <w:rPr>
          <w:rFonts w:ascii="Times New Roman" w:hAnsi="Times New Roman" w:cs="Times New Roman"/>
          <w:sz w:val="24"/>
          <w:szCs w:val="24"/>
        </w:rPr>
        <w:t>Није иапуњен ни један претходно наведени критеријум</w:t>
      </w:r>
    </w:p>
    <w:p w:rsidR="001E2F90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30229B" w:rsidRDefault="0030229B" w:rsidP="001E2F90">
      <w:pPr>
        <w:rPr>
          <w:rFonts w:ascii="Times New Roman" w:hAnsi="Times New Roman" w:cs="Times New Roman"/>
          <w:sz w:val="24"/>
          <w:szCs w:val="24"/>
        </w:rPr>
      </w:pPr>
    </w:p>
    <w:p w:rsidR="00A94579" w:rsidRDefault="00A94579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Наставна тема КОНСТРУКТОРСКО МОДЕЛОВАЊЕ</w:t>
      </w:r>
    </w:p>
    <w:p w:rsidR="00A94579" w:rsidRDefault="00A94579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 ИСХОДИ: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  <w:lang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t>По завршеној области/теми ученик ће бити у стању да: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  <w:lang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t>- самостално / тимски истражи и реши задати проблем у оквиру пројекта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  <w:lang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t>-изради производ у складу са принципима безбедности на раду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  <w:lang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t>-тимски представи идеју, поступак израде и производ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  <w:lang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t>-креира рекламу за израђени производ</w:t>
      </w:r>
    </w:p>
    <w:p w:rsidR="00A94579" w:rsidRPr="00976F70" w:rsidRDefault="00A94579" w:rsidP="00A94579">
      <w:pPr>
        <w:rPr>
          <w:rFonts w:ascii="Times New Roman" w:hAnsi="Times New Roman" w:cs="Times New Roman"/>
          <w:sz w:val="24"/>
          <w:szCs w:val="24"/>
          <w:lang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t>-врши електронску комуникацију у складу са правилима и препорукама са циљем унапређења продаје</w:t>
      </w:r>
    </w:p>
    <w:p w:rsidR="0090286D" w:rsidRPr="008432CB" w:rsidRDefault="00A94579" w:rsidP="001E2F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6F70">
        <w:rPr>
          <w:rFonts w:ascii="Times New Roman" w:hAnsi="Times New Roman" w:cs="Times New Roman"/>
          <w:sz w:val="24"/>
          <w:szCs w:val="24"/>
          <w:lang/>
        </w:rPr>
        <w:lastRenderedPageBreak/>
        <w:t>-процењује свој и туђи рад на основу постављених критеријума</w:t>
      </w:r>
    </w:p>
    <w:p w:rsidR="0090286D" w:rsidRDefault="0090286D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90286D" w:rsidRPr="008432CB" w:rsidRDefault="000E7B1B" w:rsidP="0090286D">
      <w:pPr>
        <w:rPr>
          <w:sz w:val="24"/>
          <w:szCs w:val="24"/>
          <w:lang w:val="en-US"/>
        </w:rPr>
      </w:pPr>
      <w:r>
        <w:rPr>
          <w:sz w:val="24"/>
          <w:szCs w:val="24"/>
          <w:lang/>
        </w:rPr>
        <w:t>Методе оцењивања: графи</w:t>
      </w:r>
      <w:r w:rsidR="004C49E4">
        <w:rPr>
          <w:sz w:val="24"/>
          <w:szCs w:val="24"/>
          <w:lang/>
        </w:rPr>
        <w:t>чки рад, практични рад</w:t>
      </w:r>
      <w:r w:rsidR="00CB3B3D">
        <w:rPr>
          <w:sz w:val="24"/>
          <w:szCs w:val="24"/>
          <w:lang/>
        </w:rPr>
        <w:t>, оцена сарадње у групи</w:t>
      </w:r>
    </w:p>
    <w:p w:rsidR="003271A1" w:rsidRDefault="003271A1" w:rsidP="0090286D">
      <w:pPr>
        <w:rPr>
          <w:sz w:val="24"/>
          <w:szCs w:val="24"/>
          <w:lang/>
        </w:rPr>
      </w:pPr>
    </w:p>
    <w:p w:rsidR="000E7B1B" w:rsidRPr="008432CB" w:rsidRDefault="000E7B1B" w:rsidP="0090286D">
      <w:pPr>
        <w:rPr>
          <w:b/>
          <w:color w:val="000000" w:themeColor="text1"/>
          <w:sz w:val="24"/>
          <w:szCs w:val="24"/>
          <w:lang/>
        </w:rPr>
      </w:pPr>
      <w:r w:rsidRPr="008432CB">
        <w:rPr>
          <w:b/>
          <w:color w:val="000000" w:themeColor="text1"/>
          <w:sz w:val="24"/>
          <w:szCs w:val="24"/>
          <w:lang/>
        </w:rPr>
        <w:t>Графички рад се оцењује према истим критеријумима као у теми ТЕХНИЧКА И ДИГИТАЛНА ПИСМЕНОСТ</w:t>
      </w:r>
      <w:r w:rsidR="005018E7" w:rsidRPr="008432CB">
        <w:rPr>
          <w:b/>
          <w:color w:val="000000" w:themeColor="text1"/>
          <w:sz w:val="24"/>
          <w:szCs w:val="24"/>
          <w:lang/>
        </w:rPr>
        <w:t xml:space="preserve"> (ученик добија једну оцену на графички рад)</w:t>
      </w:r>
    </w:p>
    <w:p w:rsidR="00CB3B3D" w:rsidRPr="008432CB" w:rsidRDefault="005018E7" w:rsidP="0090286D">
      <w:pPr>
        <w:rPr>
          <w:b/>
          <w:color w:val="000000" w:themeColor="text1"/>
          <w:sz w:val="24"/>
          <w:szCs w:val="24"/>
          <w:lang/>
        </w:rPr>
      </w:pPr>
      <w:r w:rsidRPr="008432CB">
        <w:rPr>
          <w:b/>
          <w:color w:val="000000" w:themeColor="text1"/>
          <w:sz w:val="24"/>
          <w:szCs w:val="24"/>
          <w:lang/>
        </w:rPr>
        <w:t>Ученик добија једну оцену која представља аритметичку средину оцене сарадње у групи и практичног рада који се израђује групно</w:t>
      </w: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Default="004C49E4" w:rsidP="0090286D">
      <w:pPr>
        <w:rPr>
          <w:sz w:val="24"/>
          <w:szCs w:val="24"/>
          <w:lang/>
        </w:rPr>
      </w:pPr>
    </w:p>
    <w:p w:rsidR="004C49E4" w:rsidRPr="008432CB" w:rsidRDefault="004C49E4" w:rsidP="0090286D">
      <w:pPr>
        <w:rPr>
          <w:sz w:val="24"/>
          <w:szCs w:val="24"/>
          <w:lang w:val="en-US"/>
        </w:rPr>
      </w:pPr>
    </w:p>
    <w:p w:rsidR="000E7B1B" w:rsidRDefault="000E7B1B" w:rsidP="0090286D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Практични рад се оцењује према следећим критеријумима</w:t>
      </w:r>
    </w:p>
    <w:tbl>
      <w:tblPr>
        <w:tblW w:w="7292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2152"/>
        <w:gridCol w:w="2232"/>
      </w:tblGrid>
      <w:tr w:rsidR="00CB3B3D" w:rsidTr="00CB3B3D">
        <w:trPr>
          <w:trHeight w:val="63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Шта се процењује?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МАКСИМАЛАН БРОЈ БОДОВА</w:t>
            </w:r>
          </w:p>
        </w:tc>
        <w:tc>
          <w:tcPr>
            <w:tcW w:w="223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Критеријум оцењивања</w:t>
            </w:r>
          </w:p>
        </w:tc>
      </w:tr>
      <w:tr w:rsidR="00CB3B3D" w:rsidTr="00CB3B3D">
        <w:trPr>
          <w:trHeight w:val="554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СЛОЖЕНОСТ- број елемената модела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 w:val="restart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Оцена 5 - 70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Оцена 4 – минимум 60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Оцена 3 -минимум 40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Оцена 2 – минимум 20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Оцена 1 – мање од 20 бодова</w:t>
            </w:r>
          </w:p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  <w:tr w:rsidR="00CB3B3D" w:rsidTr="00CB3B3D">
        <w:trPr>
          <w:trHeight w:val="506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ИЗБОР МАТЕРИЈАЛА- колико материјал одговара изабраном моделу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  <w:tr w:rsidR="00CB3B3D" w:rsidTr="00CB3B3D">
        <w:trPr>
          <w:trHeight w:val="506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ТАЧНОСТ ИЗРАДЕ- димензије су усклађене са техничком документацијом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КВАЛИТЕТ СПОЈЕВА- делови су успешно уклопљени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ЕСТЕТСКИ ИЗГЛЕД- успешност завршне обраде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ФУНКЦИОНАЛНОСТ-на моделу се препознају елементи стварне конструкције и како су изведени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  <w:tr w:rsidR="00CB3B3D" w:rsidTr="00CB3B3D">
        <w:trPr>
          <w:trHeight w:val="443"/>
        </w:trPr>
        <w:tc>
          <w:tcPr>
            <w:tcW w:w="2908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ПРЕЗЕНТАЦИЈА-успешност представљања макете</w:t>
            </w:r>
          </w:p>
        </w:tc>
        <w:tc>
          <w:tcPr>
            <w:tcW w:w="2152" w:type="dxa"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Default="00CB3B3D" w:rsidP="004C49E4">
            <w:pPr>
              <w:ind w:left="-47"/>
              <w:rPr>
                <w:sz w:val="24"/>
                <w:szCs w:val="24"/>
                <w:lang/>
              </w:rPr>
            </w:pPr>
          </w:p>
        </w:tc>
      </w:tr>
    </w:tbl>
    <w:p w:rsidR="0090286D" w:rsidRDefault="0090286D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3271A1" w:rsidRDefault="003271A1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3271A1" w:rsidRDefault="003271A1" w:rsidP="001E2F9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32CB" w:rsidRPr="008432CB" w:rsidRDefault="008432CB" w:rsidP="001E2F9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32CB" w:rsidRPr="008432CB" w:rsidSect="00A8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1E2F90"/>
    <w:rsid w:val="000E7B1B"/>
    <w:rsid w:val="001E2F90"/>
    <w:rsid w:val="00210FAB"/>
    <w:rsid w:val="0030229B"/>
    <w:rsid w:val="003271A1"/>
    <w:rsid w:val="003B2B01"/>
    <w:rsid w:val="003C3146"/>
    <w:rsid w:val="003E01DE"/>
    <w:rsid w:val="00421970"/>
    <w:rsid w:val="0042412B"/>
    <w:rsid w:val="00433737"/>
    <w:rsid w:val="004816D8"/>
    <w:rsid w:val="004C49E4"/>
    <w:rsid w:val="004D70EA"/>
    <w:rsid w:val="005018E7"/>
    <w:rsid w:val="005159C1"/>
    <w:rsid w:val="007514A5"/>
    <w:rsid w:val="007A5F19"/>
    <w:rsid w:val="008432CB"/>
    <w:rsid w:val="008605DE"/>
    <w:rsid w:val="008D3814"/>
    <w:rsid w:val="0090286D"/>
    <w:rsid w:val="009664F6"/>
    <w:rsid w:val="00A816C0"/>
    <w:rsid w:val="00A94579"/>
    <w:rsid w:val="00C96F72"/>
    <w:rsid w:val="00CB3B3D"/>
    <w:rsid w:val="00CB5F3B"/>
    <w:rsid w:val="00E95F24"/>
    <w:rsid w:val="00F23E6E"/>
    <w:rsid w:val="00F452B5"/>
    <w:rsid w:val="00F6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Windows User</cp:lastModifiedBy>
  <cp:revision>10</cp:revision>
  <dcterms:created xsi:type="dcterms:W3CDTF">2019-09-07T18:28:00Z</dcterms:created>
  <dcterms:modified xsi:type="dcterms:W3CDTF">2019-12-09T06:11:00Z</dcterms:modified>
</cp:coreProperties>
</file>