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D8" w:rsidRPr="00300B6F" w:rsidRDefault="001E2F90" w:rsidP="001E2F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Критеријуми оцењивања</w:t>
      </w: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Предмет: Техника и технологија</w:t>
      </w:r>
    </w:p>
    <w:p w:rsidR="001E2F90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</w:rPr>
        <w:t>Разред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300B6F">
        <w:rPr>
          <w:rFonts w:ascii="Times New Roman" w:hAnsi="Times New Roman" w:cs="Times New Roman"/>
          <w:b/>
          <w:sz w:val="24"/>
          <w:szCs w:val="24"/>
        </w:rPr>
        <w:t>пети</w:t>
      </w:r>
      <w:proofErr w:type="spellEnd"/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НАСТАВНА ТЕМА: ЖИВОТНО И РАДНО ОКРУЖЕЊЕ</w:t>
      </w:r>
    </w:p>
    <w:p w:rsidR="001E2F90" w:rsidRPr="00300B6F" w:rsidRDefault="001E2F90" w:rsidP="001E2F90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ОПШТИ ИСХОДИ:</w:t>
      </w:r>
    </w:p>
    <w:p w:rsidR="00AB2727" w:rsidRPr="00300B6F" w:rsidRDefault="00AB2727" w:rsidP="00AB2727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По завршеној области/теми ученик ће бити у стању да: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описује улогу технике, технологије и иновација у развоју заједнице и њихово повезивање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разликује основна подручја човековог рада, производње и пословања у техничко-технолошком подручју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 наводи занимања у области технике и технологије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процењује сопствена интересовања у области технике и технологије</w:t>
      </w:r>
    </w:p>
    <w:p w:rsidR="00AB2727" w:rsidRPr="00300B6F" w:rsidRDefault="00AB2727" w:rsidP="00AB272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организује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окружење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кабинету</w:t>
      </w:r>
      <w:proofErr w:type="spellEnd"/>
    </w:p>
    <w:p w:rsidR="00AB2727" w:rsidRPr="00300B6F" w:rsidRDefault="00AB2727" w:rsidP="00AB27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правилно и безбедно користи техничке апарате и ИКТ уређаје у животном и радном окружењу</w:t>
      </w: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AB2727" w:rsidRPr="00300B6F" w:rsidRDefault="00AB2727" w:rsidP="001E2F90">
      <w:pPr>
        <w:rPr>
          <w:rFonts w:ascii="Times New Roman" w:hAnsi="Times New Roman" w:cs="Times New Roman"/>
          <w:b/>
          <w:sz w:val="24"/>
          <w:szCs w:val="24"/>
        </w:rPr>
      </w:pPr>
    </w:p>
    <w:p w:rsidR="001E2F90" w:rsidRPr="00300B6F" w:rsidRDefault="001E2F90" w:rsidP="001E2F90">
      <w:pPr>
        <w:rPr>
          <w:rFonts w:ascii="Times New Roman" w:hAnsi="Times New Roman" w:cs="Times New Roman"/>
          <w:sz w:val="24"/>
          <w:szCs w:val="24"/>
        </w:rPr>
      </w:pPr>
      <w:r w:rsidRPr="00300B6F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теме ЖИВОТНО И РАДНО ОКРУЖЕЊЕ спроводи се усмено испитивање према следећим критеријумима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5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асни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улогу технике и технологије у развоју друштва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анализира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појав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значајних проналазака и доводи их у контекст тренутно достигнутог нивоа развоја</w:t>
      </w:r>
    </w:p>
    <w:p w:rsidR="001E2F90" w:rsidRPr="00300B6F" w:rsidRDefault="001E2F90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врши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анализу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занимања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различитим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областима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одређује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сопствена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интересовања</w:t>
      </w:r>
      <w:proofErr w:type="spellEnd"/>
    </w:p>
    <w:p w:rsidR="001E2F90" w:rsidRPr="00300B6F" w:rsidRDefault="00AB2727" w:rsidP="001E2F90">
      <w:pPr>
        <w:framePr w:hSpace="180" w:wrap="around" w:vAnchor="text" w:hAnchor="margin" w:xAlign="center" w:y="21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самостално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врши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анализу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небезбедних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понашања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кабинету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предвиђа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могуће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последице</w:t>
      </w:r>
      <w:proofErr w:type="spellEnd"/>
    </w:p>
    <w:p w:rsidR="001E2F90" w:rsidRPr="00300B6F" w:rsidRDefault="001E2F90" w:rsidP="001E2F90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образлаже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начине утицаја убрзаног технолошког развоја на животну средину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4</w:t>
      </w:r>
    </w:p>
    <w:p w:rsidR="001E2F90" w:rsidRPr="00300B6F" w:rsidRDefault="001E2F90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 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објашњава улогу технике и технологије у развоју друштва</w:t>
      </w:r>
    </w:p>
    <w:p w:rsidR="00AB2727" w:rsidRPr="00300B6F" w:rsidRDefault="00AB2727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 објашњава делокруг занимања и класификује га у одређену област технике</w:t>
      </w:r>
    </w:p>
    <w:p w:rsidR="00AB2727" w:rsidRPr="00300B6F" w:rsidRDefault="00300B6F" w:rsidP="00AB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-разликује безбедно од небезб</w:t>
      </w:r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едног понашања у кабинету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3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дефиниције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="00AB2727"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технологије</w:t>
      </w:r>
      <w:proofErr w:type="spellEnd"/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неколико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занимања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технологије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објашњава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поступке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правилног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понашања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кабинету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технологију</w:t>
      </w:r>
      <w:proofErr w:type="spellEnd"/>
    </w:p>
    <w:p w:rsidR="001E2F90" w:rsidRPr="00300B6F" w:rsidRDefault="00AB2727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наводи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значајне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проналаске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области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технике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технологије</w:t>
      </w:r>
      <w:proofErr w:type="spellEnd"/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</w:t>
      </w:r>
    </w:p>
    <w:p w:rsidR="001E2F90" w:rsidRPr="00300B6F" w:rsidRDefault="001E2F90" w:rsidP="001E2F90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 1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 испуњен ни један претходно наведени критеријум</w:t>
      </w: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F90" w:rsidRPr="00300B6F" w:rsidRDefault="001E2F90" w:rsidP="001E2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НАСТАВНА ТЕМА: ТЕХНИЧКА И ДИГИТАЛНА ПИСМЕНОСТ</w:t>
      </w:r>
    </w:p>
    <w:p w:rsidR="00CB5F3B" w:rsidRPr="00300B6F" w:rsidRDefault="00CB5F3B" w:rsidP="00CB5F3B">
      <w:pPr>
        <w:rPr>
          <w:rFonts w:ascii="Times New Roman" w:hAnsi="Times New Roman" w:cs="Times New Roman"/>
          <w:b/>
          <w:sz w:val="24"/>
          <w:szCs w:val="24"/>
        </w:rPr>
      </w:pPr>
      <w:r w:rsidRPr="00300B6F">
        <w:rPr>
          <w:rFonts w:ascii="Times New Roman" w:hAnsi="Times New Roman" w:cs="Times New Roman"/>
          <w:b/>
          <w:sz w:val="24"/>
          <w:szCs w:val="24"/>
        </w:rPr>
        <w:t>ОПШТИ ИСХОДИ</w:t>
      </w:r>
    </w:p>
    <w:p w:rsidR="00233828" w:rsidRPr="00300B6F" w:rsidRDefault="00233828" w:rsidP="00233828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По завршеној области/теми ученик ће бити у стању да: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самостално црта скицом и техничким цртежом </w:t>
      </w:r>
      <w:r w:rsidRPr="00300B6F">
        <w:rPr>
          <w:rFonts w:ascii="Times New Roman" w:hAnsi="Times New Roman" w:cs="Times New Roman"/>
          <w:sz w:val="24"/>
          <w:szCs w:val="24"/>
          <w:lang w:val="sr-Cyrl-CS"/>
        </w:rPr>
        <w:t>једноставан предмет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правилно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чита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технички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цртеж</w:t>
      </w:r>
      <w:proofErr w:type="spellEnd"/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преноси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податке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ИКТ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примењује основне поступке обраде дигиталне слике на рачунару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користи програм за обраду текста за креирање документа са графичким елементима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користи Интернет сервисе за претрагу и приступање </w:t>
      </w:r>
      <w:r w:rsidRPr="00300B6F">
        <w:rPr>
          <w:rFonts w:ascii="Times New Roman" w:hAnsi="Times New Roman" w:cs="Times New Roman"/>
          <w:sz w:val="24"/>
          <w:szCs w:val="24"/>
        </w:rPr>
        <w:t>online</w:t>
      </w: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 ресурсима</w:t>
      </w:r>
    </w:p>
    <w:p w:rsidR="00233828" w:rsidRPr="00300B6F" w:rsidRDefault="00233828" w:rsidP="00233828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одговорност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00B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0B6F">
        <w:rPr>
          <w:rFonts w:ascii="Times New Roman" w:hAnsi="Times New Roman" w:cs="Times New Roman"/>
          <w:sz w:val="24"/>
          <w:szCs w:val="24"/>
        </w:rPr>
        <w:t>рад</w:t>
      </w:r>
      <w:proofErr w:type="spellEnd"/>
    </w:p>
    <w:p w:rsidR="00CB5F3B" w:rsidRPr="00300B6F" w:rsidRDefault="00233828" w:rsidP="0023382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- представи идеје и планове за акције које предузима користећи савремену информационо-комуникациону технологију и софтвер</w:t>
      </w:r>
    </w:p>
    <w:p w:rsidR="00233828" w:rsidRPr="00300B6F" w:rsidRDefault="00233828" w:rsidP="0023382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11AF3" w:rsidRPr="00300B6F" w:rsidRDefault="00111AF3" w:rsidP="00111AF3">
      <w:pPr>
        <w:rPr>
          <w:rFonts w:ascii="Times New Roman" w:hAnsi="Times New Roman" w:cs="Times New Roman"/>
          <w:sz w:val="24"/>
          <w:szCs w:val="24"/>
          <w:lang/>
        </w:rPr>
      </w:pPr>
    </w:p>
    <w:p w:rsidR="00111AF3" w:rsidRPr="00300B6F" w:rsidRDefault="00111AF3" w:rsidP="00111AF3">
      <w:pPr>
        <w:rPr>
          <w:rFonts w:ascii="Times New Roman" w:hAnsi="Times New Roman" w:cs="Times New Roman"/>
          <w:sz w:val="24"/>
          <w:szCs w:val="24"/>
        </w:rPr>
      </w:pPr>
    </w:p>
    <w:p w:rsidR="00CB5F3B" w:rsidRPr="00300B6F" w:rsidRDefault="00CB5F3B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CB5F3B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У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оквиру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наставне теме ТЕХНИЧКА И ДИГИТАЛНА ПИСМЕНОСТ оцењују се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графички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радови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практи</w:t>
      </w:r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чни</w:t>
      </w:r>
      <w:proofErr w:type="spellEnd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радови</w:t>
      </w:r>
      <w:proofErr w:type="spellEnd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на</w:t>
      </w:r>
      <w:proofErr w:type="spellEnd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рачунару</w:t>
      </w:r>
      <w:proofErr w:type="spellEnd"/>
      <w:r w:rsidR="00724E9A"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.</w:t>
      </w: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Критеријум</w:t>
      </w:r>
      <w:proofErr w:type="spellEnd"/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>оцењивања</w:t>
      </w:r>
      <w:proofErr w:type="spellEnd"/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  <w:t xml:space="preserve"> графичког рада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5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мере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одговарају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бројевима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делови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под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одговорајућим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углом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исписани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изнад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главна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котна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линија није пресечена другим линијама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помоћне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танком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линијом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исписан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средини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удаљеност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предмета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складу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правилима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техничког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цртања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размера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о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уписиању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котних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бројева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цртежима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нацртаним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у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размери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lastRenderedPageBreak/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уредан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прецизан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прегледан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јасно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видљива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разлика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између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типа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који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примењен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предмета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помоћних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односно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главних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котних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линија</w:t>
      </w:r>
      <w:proofErr w:type="spellEnd"/>
    </w:p>
    <w:p w:rsidR="008605DE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стрелица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нацртана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пуном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дебелом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уз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ивицу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главне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котне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линије</w:t>
      </w:r>
      <w:proofErr w:type="spellEnd"/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уколико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је главна котна линија вертикална бројеви се исписују са леве стране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4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важи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све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наведено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>осцену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5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осим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уредности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цртежа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(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трагови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коришћења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гумице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обрисаних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линија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)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3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- </w:t>
      </w: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у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графичком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видљиве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4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грешке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предвиђене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за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оцену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5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2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коме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види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једно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правило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техничког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цртања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скица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је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неуредан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или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непрегледан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1</w:t>
      </w:r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не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постоји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урађен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графички</w:t>
      </w:r>
      <w:proofErr w:type="spellEnd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рад</w:t>
      </w:r>
      <w:proofErr w:type="spellEnd"/>
    </w:p>
    <w:p w:rsidR="00E95F24" w:rsidRPr="00300B6F" w:rsidRDefault="00E95F24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05DE" w:rsidRPr="00300B6F" w:rsidRDefault="008605DE" w:rsidP="00E9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Практични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рад на рачунару</w:t>
      </w:r>
    </w:p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34F" w:rsidRPr="00300B6F" w:rsidRDefault="00724E9A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</w:pPr>
      <w:r w:rsidRPr="00300B6F">
        <w:rPr>
          <w:rFonts w:ascii="Times New Roman" w:eastAsia="Times New Roman" w:hAnsi="Times New Roman" w:cs="Times New Roman"/>
          <w:b/>
          <w:color w:val="333333"/>
          <w:sz w:val="24"/>
          <w:szCs w:val="24"/>
          <w:lang/>
        </w:rPr>
        <w:t>Рад у програму за дигиталну обраду слике</w:t>
      </w: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2"/>
      </w:tblGrid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724E9A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преузета са интернета у одговарајући фолдер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724E9A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отворена у програму Гимп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подешавање баланса боје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Извршена је промена величине слике у односу на почетну слику</w:t>
            </w:r>
          </w:p>
        </w:tc>
      </w:tr>
      <w:tr w:rsidR="00F6434F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434F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Извршено је исецање дела слике</w:t>
            </w:r>
          </w:p>
        </w:tc>
      </w:tr>
      <w:tr w:rsidR="00CD6C71" w:rsidRPr="00300B6F" w:rsidTr="003271A1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2B2DD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Измењена слика је сачувана у одговарајућем фолдеру према упутству наставника</w:t>
            </w:r>
          </w:p>
        </w:tc>
      </w:tr>
    </w:tbl>
    <w:p w:rsidR="00F6434F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5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6 </w:t>
      </w:r>
      <w:proofErr w:type="spellStart"/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  <w:proofErr w:type="spellEnd"/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од 4 до 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5 </w:t>
      </w:r>
      <w:proofErr w:type="spellStart"/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  <w:proofErr w:type="spellEnd"/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3</w:t>
      </w:r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3271A1" w:rsidRPr="00300B6F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F6434F" w:rsidRPr="00300B6F" w:rsidRDefault="00F6434F" w:rsidP="00F6434F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2  </w:t>
      </w:r>
      <w:proofErr w:type="spellStart"/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F23E6E" w:rsidRPr="00300B6F" w:rsidRDefault="00F6434F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300B6F">
        <w:rPr>
          <w:rFonts w:ascii="Times New Roman" w:eastAsia="Times New Roman" w:hAnsi="Times New Roman" w:cs="Times New Roman"/>
          <w:sz w:val="24"/>
          <w:szCs w:val="24"/>
        </w:rPr>
        <w:t xml:space="preserve"> – 0-1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00B6F">
        <w:rPr>
          <w:rFonts w:ascii="Times New Roman" w:eastAsia="Times New Roman" w:hAnsi="Times New Roman" w:cs="Times New Roman"/>
          <w:b/>
          <w:sz w:val="24"/>
          <w:szCs w:val="24"/>
          <w:lang/>
        </w:rPr>
        <w:lastRenderedPageBreak/>
        <w:t>Рад у програму за обраду текста</w:t>
      </w:r>
    </w:p>
    <w:p w:rsidR="00CD6C71" w:rsidRPr="00300B6F" w:rsidRDefault="00CD6C71" w:rsidP="00F23E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tbl>
      <w:tblPr>
        <w:tblpPr w:leftFromText="180" w:rightFromText="180" w:vertAnchor="text" w:horzAnchor="margin" w:tblpXSpec="center" w:tblpY="214"/>
        <w:tblW w:w="9142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42"/>
      </w:tblGrid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Слика је преузета са интернета у одговарајући фолдер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Слике су унете у програм за обраду текста према упутству наставника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Примењени су алати за обраду слике са картице </w:t>
            </w: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Picture Tools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Текст је форматиран према упутству наставника</w:t>
            </w:r>
          </w:p>
        </w:tc>
      </w:tr>
      <w:tr w:rsidR="00CD6C71" w:rsidRPr="00300B6F" w:rsidTr="005B22B5">
        <w:trPr>
          <w:trHeight w:val="66"/>
        </w:trPr>
        <w:tc>
          <w:tcPr>
            <w:tcW w:w="9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D6C71" w:rsidRPr="00300B6F" w:rsidRDefault="00CD6C71" w:rsidP="005B22B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Документ је сачуван у одговарајућем фолдеру</w:t>
            </w:r>
          </w:p>
        </w:tc>
      </w:tr>
    </w:tbl>
    <w:p w:rsidR="00F23E6E" w:rsidRPr="00300B6F" w:rsidRDefault="00F23E6E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C71" w:rsidRPr="00300B6F" w:rsidRDefault="00CD6C71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5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5 </w:t>
      </w:r>
      <w:proofErr w:type="spellStart"/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бодова</w:t>
      </w:r>
      <w:proofErr w:type="spellEnd"/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4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4</w:t>
      </w:r>
      <w:r w:rsidR="005D26EE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</w:t>
      </w:r>
      <w:proofErr w:type="spellStart"/>
      <w:r w:rsidR="005D26EE" w:rsidRPr="00300B6F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3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</w:t>
      </w:r>
      <w:r w:rsidR="005D26EE"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од 3 до 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2 </w:t>
      </w:r>
      <w:proofErr w:type="spellStart"/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бода</w:t>
      </w:r>
      <w:proofErr w:type="spellEnd"/>
    </w:p>
    <w:p w:rsidR="00CD6C71" w:rsidRPr="00300B6F" w:rsidRDefault="00CD6C71" w:rsidP="00CD6C71">
      <w:pPr>
        <w:framePr w:hSpace="180" w:wrap="around" w:vAnchor="text" w:hAnchor="page" w:x="1424" w:y="68"/>
        <w:rPr>
          <w:rFonts w:ascii="Times New Roman" w:hAnsi="Times New Roman" w:cs="Times New Roman"/>
          <w:sz w:val="24"/>
          <w:szCs w:val="24"/>
          <w:lang w:eastAsia="sr-Latn-CS"/>
        </w:rPr>
      </w:pPr>
      <w:proofErr w:type="spellStart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>Оцена</w:t>
      </w:r>
      <w:proofErr w:type="spellEnd"/>
      <w:r w:rsidRPr="00300B6F">
        <w:rPr>
          <w:rFonts w:ascii="Times New Roman" w:hAnsi="Times New Roman" w:cs="Times New Roman"/>
          <w:b/>
          <w:sz w:val="24"/>
          <w:szCs w:val="24"/>
          <w:lang w:eastAsia="sr-Latn-CS"/>
        </w:rPr>
        <w:t xml:space="preserve"> 2</w:t>
      </w:r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 xml:space="preserve"> – 1 </w:t>
      </w:r>
      <w:proofErr w:type="spellStart"/>
      <w:r w:rsidRPr="00300B6F">
        <w:rPr>
          <w:rFonts w:ascii="Times New Roman" w:hAnsi="Times New Roman" w:cs="Times New Roman"/>
          <w:sz w:val="24"/>
          <w:szCs w:val="24"/>
          <w:lang w:eastAsia="sr-Latn-CS"/>
        </w:rPr>
        <w:t>бод</w:t>
      </w:r>
      <w:proofErr w:type="spellEnd"/>
    </w:p>
    <w:p w:rsidR="00CD6C71" w:rsidRPr="00300B6F" w:rsidRDefault="00CD6C71" w:rsidP="00CD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 w:rsidRPr="00300B6F">
        <w:rPr>
          <w:rFonts w:ascii="Times New Roman" w:eastAsia="Times New Roman" w:hAnsi="Times New Roman" w:cs="Times New Roman"/>
          <w:sz w:val="24"/>
          <w:szCs w:val="24"/>
        </w:rPr>
        <w:t xml:space="preserve"> – 0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</w:rPr>
        <w:t>бодова</w:t>
      </w:r>
      <w:proofErr w:type="spellEnd"/>
    </w:p>
    <w:p w:rsidR="00CD6C71" w:rsidRPr="00300B6F" w:rsidRDefault="00CD6C71" w:rsidP="00CD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C71" w:rsidRPr="00300B6F" w:rsidRDefault="00CD6C71" w:rsidP="00F643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5F24" w:rsidRPr="00300B6F" w:rsidRDefault="00E95F24" w:rsidP="00CB5F3B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en-GB"/>
        </w:rPr>
      </w:pPr>
    </w:p>
    <w:p w:rsidR="009664F6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00B6F">
        <w:rPr>
          <w:rFonts w:ascii="Times New Roman" w:hAnsi="Times New Roman" w:cs="Times New Roman"/>
          <w:b/>
          <w:sz w:val="24"/>
          <w:szCs w:val="24"/>
          <w:lang/>
        </w:rPr>
        <w:t>Наставна тема САОБРАЋАЈ</w:t>
      </w:r>
    </w:p>
    <w:p w:rsidR="005D26EE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00B6F">
        <w:rPr>
          <w:rFonts w:ascii="Times New Roman" w:hAnsi="Times New Roman" w:cs="Times New Roman"/>
          <w:b/>
          <w:sz w:val="24"/>
          <w:szCs w:val="24"/>
          <w:lang/>
        </w:rPr>
        <w:t>ОПШТИ ИСХОДИ</w:t>
      </w:r>
    </w:p>
    <w:p w:rsidR="005D26EE" w:rsidRPr="00300B6F" w:rsidRDefault="005D26EE" w:rsidP="00C96F72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По завршеној области/теми ученик ће бити у стању да: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процени како би изгледао живот људи без саобраћаја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класификује врсте саобраћаја и саобраћајних средстава према намени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наводи професије у подручју рада саобраћај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направи везу између савременог саобраћаја и коришћења информационих технологија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58" w:hanging="158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разликује безбедно од небезбедног понашања пешака, возача бицикла и дечијих возила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правилно се понаша као пешак, возач бицикла и дечијих возила у саобраћају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користи заштитну опрему за управљање бициклом и дечијим возилима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аргументује неопходност коришћења сигурносних појасева  на предњем и  задњем седишту аутомобила и увек их користи као путник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повеже место седења у аутомобилу са узрастом ученика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одговорно се понаша као путник у возилу </w:t>
      </w:r>
    </w:p>
    <w:p w:rsidR="00606C9F" w:rsidRPr="00300B6F" w:rsidRDefault="00606C9F" w:rsidP="00606C9F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показује поштовање према другим учесницима у саобраћају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анализира симулирану саобраћајну незгоду на рачунару и идентификује ризично понашање пешака и возача бицикла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У оквиру наставне теме САОБРЋАЈ спроводи се усмено испитивање према следећим критеријумима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5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 самостално наводи предности и недостатке појединих врста саобраћаја</w:t>
      </w:r>
    </w:p>
    <w:p w:rsidR="00606C9F" w:rsidRPr="00300B6F" w:rsidRDefault="00606C9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 xml:space="preserve">-анализира </w:t>
      </w:r>
      <w:r w:rsidR="00AF6107" w:rsidRPr="00300B6F">
        <w:rPr>
          <w:rFonts w:ascii="Times New Roman" w:hAnsi="Times New Roman" w:cs="Times New Roman"/>
          <w:sz w:val="24"/>
          <w:szCs w:val="24"/>
          <w:lang/>
        </w:rPr>
        <w:t>саобраћајне ситурације и одређује првенство пролаза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-упоређује саобраћајне знакове према изгледу и припадности одређеној групи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-предвиђа последице небезбедног понашања учесника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-објашњава правила кретања пешака, би</w:t>
      </w:r>
      <w:r w:rsidR="00300B6F" w:rsidRPr="00300B6F">
        <w:rPr>
          <w:rFonts w:ascii="Times New Roman" w:hAnsi="Times New Roman" w:cs="Times New Roman"/>
          <w:sz w:val="24"/>
          <w:szCs w:val="24"/>
          <w:lang/>
        </w:rPr>
        <w:t>циклиста и возача дечијих возила</w:t>
      </w:r>
    </w:p>
    <w:p w:rsidR="00300B6F" w:rsidRPr="00300B6F" w:rsidRDefault="00300B6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-анализира ситуације и значај употребе икт-а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4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 наводи врсте саобраћаја и саобраћајних средстава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-објашњава правила кретања пешака, бициклиста и возача дечијих возила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-анализира саобраћајне ситуације и одређује првенство пролаза</w:t>
      </w:r>
    </w:p>
    <w:p w:rsidR="00AF6107" w:rsidRPr="00300B6F" w:rsidRDefault="00910F24" w:rsidP="00606C9F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-упоређује знакове полицајца</w:t>
      </w:r>
      <w:r w:rsidR="00AF6107" w:rsidRPr="00300B6F">
        <w:rPr>
          <w:rFonts w:ascii="Times New Roman" w:hAnsi="Times New Roman" w:cs="Times New Roman"/>
          <w:sz w:val="24"/>
          <w:szCs w:val="24"/>
          <w:lang/>
        </w:rPr>
        <w:t xml:space="preserve"> и светлосну саобраћајну сигнализацију</w:t>
      </w:r>
    </w:p>
    <w:p w:rsidR="00AF6107" w:rsidRPr="00300B6F" w:rsidRDefault="00300B6F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-процењује професије у области саобраћаја са аспекта сопственог интересовања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-наводи значаја употребе икт-а у области саобраћаја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3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-наводи изглед саобраћајних знакова опасности, обавештења и изричитих наредби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-наводи правила кретања пешака и бициклиста у саобраћају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-наб</w:t>
      </w:r>
      <w:r w:rsidR="00300B6F" w:rsidRPr="00300B6F">
        <w:rPr>
          <w:rFonts w:ascii="Times New Roman" w:hAnsi="Times New Roman" w:cs="Times New Roman"/>
          <w:sz w:val="24"/>
          <w:szCs w:val="24"/>
          <w:lang/>
        </w:rPr>
        <w:t>раја неколико занимања у области</w:t>
      </w:r>
      <w:r w:rsidRPr="00300B6F">
        <w:rPr>
          <w:rFonts w:ascii="Times New Roman" w:hAnsi="Times New Roman" w:cs="Times New Roman"/>
          <w:sz w:val="24"/>
          <w:szCs w:val="24"/>
          <w:lang/>
        </w:rPr>
        <w:t xml:space="preserve"> саобраћаја</w:t>
      </w:r>
    </w:p>
    <w:p w:rsidR="00AF6107" w:rsidRPr="00300B6F" w:rsidRDefault="00AF6107" w:rsidP="00606C9F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-прави разлику између саобраћајних објеката и саобраћајних средства</w:t>
      </w:r>
    </w:p>
    <w:p w:rsidR="00AF6107" w:rsidRPr="00300B6F" w:rsidRDefault="00AF6107" w:rsidP="00AF6107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</w:t>
      </w:r>
    </w:p>
    <w:p w:rsidR="00AF6107" w:rsidRPr="00300B6F" w:rsidRDefault="00AF6107" w:rsidP="00AF6107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lastRenderedPageBreak/>
        <w:t>Оцена</w:t>
      </w:r>
      <w:proofErr w:type="spellEnd"/>
      <w:r w:rsidRPr="00300B6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1</w:t>
      </w:r>
    </w:p>
    <w:p w:rsidR="00AF6107" w:rsidRPr="00300B6F" w:rsidRDefault="00AF6107" w:rsidP="00AF61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испуњен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један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претходно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критеријум</w:t>
      </w:r>
      <w:proofErr w:type="spellEnd"/>
    </w:p>
    <w:p w:rsidR="001E2F90" w:rsidRPr="00300B6F" w:rsidRDefault="001E2F90" w:rsidP="001E2F90">
      <w:pPr>
        <w:rPr>
          <w:rFonts w:ascii="Times New Roman" w:hAnsi="Times New Roman" w:cs="Times New Roman"/>
          <w:sz w:val="24"/>
          <w:szCs w:val="24"/>
        </w:rPr>
      </w:pPr>
    </w:p>
    <w:p w:rsidR="0030229B" w:rsidRDefault="00F659F2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Наставна тема РЕСУРСИ И ПРОИЗВОДЊА</w:t>
      </w: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ОПШТИ ИСХОДИ</w:t>
      </w:r>
    </w:p>
    <w:p w:rsidR="00F659F2" w:rsidRDefault="00F659F2" w:rsidP="00F659F2">
      <w:pPr>
        <w:rPr>
          <w:lang/>
        </w:rPr>
      </w:pPr>
      <w:r w:rsidRPr="009A7653">
        <w:rPr>
          <w:lang/>
        </w:rPr>
        <w:t>По завршеној области/теми ученик ће бити у стању да: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повезује својства природних материјала са применом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</w:rPr>
      </w:pPr>
      <w:proofErr w:type="spellStart"/>
      <w:r>
        <w:t>објасни</w:t>
      </w:r>
      <w:proofErr w:type="spellEnd"/>
      <w:r>
        <w:t xml:space="preserve"> </w:t>
      </w:r>
      <w:proofErr w:type="spellStart"/>
      <w:r>
        <w:t>технологије</w:t>
      </w:r>
      <w:proofErr w:type="spellEnd"/>
      <w:r>
        <w:t xml:space="preserve"> </w:t>
      </w:r>
      <w:proofErr w:type="spellStart"/>
      <w:r>
        <w:t>прераде</w:t>
      </w:r>
      <w:proofErr w:type="spellEnd"/>
      <w:r>
        <w:t xml:space="preserve"> и </w:t>
      </w:r>
      <w:proofErr w:type="spellStart"/>
      <w:r>
        <w:t>обраде</w:t>
      </w:r>
      <w:proofErr w:type="spellEnd"/>
      <w:r>
        <w:t xml:space="preserve"> </w:t>
      </w:r>
      <w:proofErr w:type="spellStart"/>
      <w:r>
        <w:t>дрвета</w:t>
      </w:r>
      <w:proofErr w:type="spellEnd"/>
      <w:r>
        <w:rPr>
          <w:lang w:val="sr-Cyrl-CS"/>
        </w:rPr>
        <w:t xml:space="preserve">, </w:t>
      </w:r>
      <w:proofErr w:type="spellStart"/>
      <w:r>
        <w:rPr>
          <w:rFonts w:eastAsia="Arial"/>
        </w:rPr>
        <w:t>производњ</w:t>
      </w:r>
      <w:proofErr w:type="spellEnd"/>
      <w:r>
        <w:rPr>
          <w:rFonts w:eastAsia="Arial"/>
          <w:lang w:val="sr-Cyrl-CS"/>
        </w:rPr>
        <w:t xml:space="preserve">у </w:t>
      </w:r>
      <w:proofErr w:type="spellStart"/>
      <w:r>
        <w:rPr>
          <w:rFonts w:eastAsia="Arial"/>
        </w:rPr>
        <w:t>папира</w:t>
      </w:r>
      <w:proofErr w:type="spellEnd"/>
      <w:r>
        <w:rPr>
          <w:rFonts w:eastAsia="Arial"/>
          <w:lang w:val="sr-Cyrl-CS"/>
        </w:rPr>
        <w:t xml:space="preserve">, </w:t>
      </w:r>
      <w:proofErr w:type="spellStart"/>
      <w:r>
        <w:rPr>
          <w:rFonts w:eastAsia="Arial"/>
        </w:rPr>
        <w:t>текстила</w:t>
      </w:r>
      <w:proofErr w:type="spellEnd"/>
      <w:r>
        <w:rPr>
          <w:rFonts w:eastAsia="Arial"/>
        </w:rPr>
        <w:t xml:space="preserve"> и</w:t>
      </w:r>
      <w:r>
        <w:rPr>
          <w:rFonts w:eastAsia="Arial"/>
          <w:lang w:val="sr-Cyrl-CS"/>
        </w:rPr>
        <w:t xml:space="preserve"> </w:t>
      </w:r>
      <w:proofErr w:type="spellStart"/>
      <w:r>
        <w:rPr>
          <w:rFonts w:eastAsia="Arial"/>
        </w:rPr>
        <w:t>коже</w:t>
      </w:r>
      <w:proofErr w:type="spellEnd"/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сече, спаја и врши заштиту папира, текстила, коже и дрвета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правилно и безбедно користи алате и прибор за ручну механичку обраду (маказе, моделарска тестера, брусни папир, стега)</w:t>
      </w:r>
    </w:p>
    <w:p w:rsidR="00F659F2" w:rsidRDefault="00F659F2" w:rsidP="00F659F2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  <w:lang w:val="ru-RU"/>
        </w:rPr>
      </w:pPr>
      <w:r>
        <w:rPr>
          <w:lang w:val="ru-RU"/>
        </w:rPr>
        <w:t>направи план израде једноставног производа и план управљања отпадом</w:t>
      </w:r>
    </w:p>
    <w:p w:rsidR="00F659F2" w:rsidRPr="00D8364F" w:rsidRDefault="00F659F2" w:rsidP="001E2F90">
      <w:pPr>
        <w:numPr>
          <w:ilvl w:val="0"/>
          <w:numId w:val="5"/>
        </w:numPr>
        <w:spacing w:after="0" w:line="276" w:lineRule="auto"/>
        <w:ind w:left="162" w:hanging="162"/>
        <w:rPr>
          <w:rFonts w:ascii="Arial" w:eastAsia="Arial" w:hAnsi="Arial" w:cs="Arial"/>
        </w:rPr>
      </w:pPr>
      <w:proofErr w:type="spellStart"/>
      <w:r>
        <w:t>самостално</w:t>
      </w:r>
      <w:proofErr w:type="spellEnd"/>
      <w:r>
        <w:t xml:space="preserve"> </w:t>
      </w:r>
      <w:proofErr w:type="spellStart"/>
      <w:r>
        <w:t>израђује</w:t>
      </w:r>
      <w:proofErr w:type="spellEnd"/>
      <w:r>
        <w:t xml:space="preserve"> </w:t>
      </w:r>
      <w:proofErr w:type="spellStart"/>
      <w:r>
        <w:t>једноставан</w:t>
      </w:r>
      <w:proofErr w:type="spellEnd"/>
      <w:r>
        <w:t xml:space="preserve"> </w:t>
      </w:r>
      <w:proofErr w:type="spellStart"/>
      <w:r>
        <w:t>модел</w:t>
      </w:r>
      <w:proofErr w:type="spellEnd"/>
      <w:r>
        <w:t xml:space="preserve"> </w:t>
      </w: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оквиру наставне теме РЕСУРСИ И ПРОИЗВОДЊА спроводи се усмено испитивање према следећим критеријумима</w:t>
      </w: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A13469" w:rsidRDefault="00A13469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Оцена 5</w:t>
      </w:r>
    </w:p>
    <w:p w:rsidR="00A13469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 самостално анализира начине уштеде енергије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-упоређује полупроизводе од дрвета према карактеристикама и примени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-упоређује врсте папира према особинама и примени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-процењује текстилна влакна према квалитету и предлаже њихову употребу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-анализира принципе на којима делују алати за механичку обраду материјала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начине рециклаже различитих материјала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-предлаже начине заштите животне средине</w:t>
      </w: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-израђује једноставан производ уз примену </w:t>
      </w:r>
      <w:r w:rsidR="00535E18">
        <w:rPr>
          <w:rFonts w:ascii="Times New Roman" w:hAnsi="Times New Roman" w:cs="Times New Roman"/>
          <w:sz w:val="24"/>
          <w:szCs w:val="24"/>
          <w:lang/>
        </w:rPr>
        <w:t xml:space="preserve">научених </w:t>
      </w:r>
      <w:r>
        <w:rPr>
          <w:rFonts w:ascii="Times New Roman" w:hAnsi="Times New Roman" w:cs="Times New Roman"/>
          <w:sz w:val="24"/>
          <w:szCs w:val="24"/>
          <w:lang/>
        </w:rPr>
        <w:t xml:space="preserve">правила </w:t>
      </w:r>
      <w:r w:rsidR="00535E18">
        <w:rPr>
          <w:rFonts w:ascii="Times New Roman" w:hAnsi="Times New Roman" w:cs="Times New Roman"/>
          <w:sz w:val="24"/>
          <w:szCs w:val="24"/>
          <w:lang/>
        </w:rPr>
        <w:t>техничког цртања и начина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Оцена 4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начине испитивања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поступак добијања папира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-користи алате у различитим фазама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поступке добијања дрвне грађе и полупроизвода од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-објашњава поступке рециклаже и значење рециклажних ознака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-упоређује обновљиве и необновљиве изворе енергије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-израђује једноствни производ од картона, дрвета или текстила уз минималан број грешака у поступку израде техничког цртежа или у току обраде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Оцена 3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својства материјала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-објашњава појам рециклаже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-наводи карактеристике техничког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-правилно употребљава алате и прибор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-наводи полупроизводе од дрвета</w:t>
      </w:r>
    </w:p>
    <w:p w:rsidR="00535E18" w:rsidRDefault="00535E18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-израђује једноставан производ уз неколико грешака у поступку израде цртежа или у току обраде материјала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-набраја влакна од којих се израђује текстил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5E3CAE" w:rsidRPr="005E3CAE" w:rsidRDefault="005E3CAE" w:rsidP="005E3CAE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</w:t>
      </w:r>
      <w:proofErr w:type="spellEnd"/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</w:t>
      </w:r>
    </w:p>
    <w:p w:rsidR="005E3CAE" w:rsidRPr="005E3CAE" w:rsidRDefault="005E3CAE" w:rsidP="005E3CAE">
      <w:pPr>
        <w:pStyle w:val="ListParagraph"/>
        <w:framePr w:hSpace="180" w:wrap="around" w:vAnchor="text" w:hAnchor="margin" w:xAlign="center" w:y="214"/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300B6F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Присећање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одговарање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једноставна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питања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која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се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тичу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чињеничног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знања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уз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наставника</w:t>
      </w:r>
      <w:proofErr w:type="spellEnd"/>
    </w:p>
    <w:p w:rsidR="005E3CAE" w:rsidRPr="00300B6F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>Оцена</w:t>
      </w:r>
      <w:proofErr w:type="spellEnd"/>
      <w:r w:rsidRPr="005E3CA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</w:t>
      </w: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Није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испуњен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један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претходно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наведени</w:t>
      </w:r>
      <w:proofErr w:type="spellEnd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300B6F">
        <w:rPr>
          <w:rFonts w:ascii="Times New Roman" w:eastAsia="Times New Roman" w:hAnsi="Times New Roman" w:cs="Times New Roman"/>
          <w:sz w:val="24"/>
          <w:szCs w:val="24"/>
          <w:lang w:eastAsia="en-GB"/>
        </w:rPr>
        <w:t>критеријум</w:t>
      </w:r>
      <w:proofErr w:type="spellEnd"/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E3CA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Оцена практичног рада </w:t>
      </w:r>
    </w:p>
    <w:p w:rsid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E3CAE" w:rsidRPr="005E3CAE" w:rsidRDefault="005E3CAE" w:rsidP="005E3C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Спроводи се оцењивање успешности изр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аде једноставног производа – оцена техничког цртежа (према критеријумима датим у оквиру теме Техничка и дигитална писменост) и оцена израђеног модела према критеријумима датим у оквиру теме Конструкторско моделовање. Ученици индивидуално израђују једноставне производе.</w:t>
      </w:r>
    </w:p>
    <w:p w:rsidR="005E3CAE" w:rsidRDefault="005E3CAE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DF175D" w:rsidRDefault="00DF175D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F659F2" w:rsidRDefault="00F659F2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A94579" w:rsidRPr="00300B6F" w:rsidRDefault="00A94579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F659F2">
        <w:rPr>
          <w:rFonts w:ascii="Times New Roman" w:hAnsi="Times New Roman" w:cs="Times New Roman"/>
          <w:sz w:val="24"/>
          <w:szCs w:val="24"/>
          <w:lang/>
        </w:rPr>
        <w:t>Наставна тема КОНСТРУКТОРСКО МОДЕЛОВАЊЕ</w:t>
      </w:r>
    </w:p>
    <w:p w:rsidR="00A94579" w:rsidRPr="00300B6F" w:rsidRDefault="00A94579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ОПШТИ ИСХОДИ:</w:t>
      </w:r>
    </w:p>
    <w:p w:rsidR="00AF6107" w:rsidRPr="00300B6F" w:rsidRDefault="00AF6107" w:rsidP="00AF6107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По завршеној области/теми ученик ће бити у стању да: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самостално проналази информације потребне за израду предмета/модела користећи ИКТ и Интернет сервисе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одабира материјале и алате за израду предмета/модела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мери и обележава предмет/модел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ручно израђује једноставан предмет/модел користећи папир и/или дрво, текстил, кожу и одговарајуће технике, поступке и алате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користи програм за обраду текста за креирање документа реализованог решења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самостално представља пројектну идеју, поступак израде и решење/производ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показује иницијативу и јасну оријентацију ка остваривању циљева и постизању успеха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планира активности које доводе до остваривања циљева укључујући оквирну процену трошкова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активно учествује у раду пара или мале групе у складу са улогом и показује поштовање према сарадницима </w:t>
      </w:r>
    </w:p>
    <w:p w:rsidR="00AF6107" w:rsidRPr="00300B6F" w:rsidRDefault="00AF6107" w:rsidP="00AF6107">
      <w:pPr>
        <w:numPr>
          <w:ilvl w:val="0"/>
          <w:numId w:val="4"/>
        </w:numPr>
        <w:spacing w:after="0" w:line="276" w:lineRule="auto"/>
        <w:ind w:left="162" w:hanging="162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 xml:space="preserve">пружи помоћ у раду другим ученицима  </w:t>
      </w:r>
    </w:p>
    <w:p w:rsidR="00AF6107" w:rsidRPr="00300B6F" w:rsidRDefault="00AF6107" w:rsidP="00AF6107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 w:val="ru-RU"/>
        </w:rPr>
        <w:t>- процењује остварен резултат и развија предлог унапређења</w:t>
      </w:r>
    </w:p>
    <w:p w:rsidR="0090286D" w:rsidRPr="00300B6F" w:rsidRDefault="0090286D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90286D" w:rsidRPr="00300B6F" w:rsidRDefault="000E7B1B" w:rsidP="0090286D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Методе оцењивања: графи</w:t>
      </w:r>
      <w:r w:rsidR="004C49E4" w:rsidRPr="00300B6F">
        <w:rPr>
          <w:rFonts w:ascii="Times New Roman" w:hAnsi="Times New Roman" w:cs="Times New Roman"/>
          <w:sz w:val="24"/>
          <w:szCs w:val="24"/>
          <w:lang/>
        </w:rPr>
        <w:t>чки рад, практични рад</w:t>
      </w:r>
      <w:r w:rsidR="00CB3B3D" w:rsidRPr="00300B6F">
        <w:rPr>
          <w:rFonts w:ascii="Times New Roman" w:hAnsi="Times New Roman" w:cs="Times New Roman"/>
          <w:sz w:val="24"/>
          <w:szCs w:val="24"/>
          <w:lang/>
        </w:rPr>
        <w:t>, оцена сарадње у групи</w:t>
      </w:r>
      <w:r w:rsidR="003271A1" w:rsidRPr="00300B6F">
        <w:rPr>
          <w:rFonts w:ascii="Times New Roman" w:hAnsi="Times New Roman" w:cs="Times New Roman"/>
          <w:sz w:val="24"/>
          <w:szCs w:val="24"/>
          <w:lang/>
        </w:rPr>
        <w:t>, оцена р</w:t>
      </w:r>
      <w:r w:rsidR="00300B6F" w:rsidRPr="00300B6F">
        <w:rPr>
          <w:rFonts w:ascii="Times New Roman" w:hAnsi="Times New Roman" w:cs="Times New Roman"/>
          <w:sz w:val="24"/>
          <w:szCs w:val="24"/>
          <w:lang/>
        </w:rPr>
        <w:t>ада на рачунару – текстуални документ</w:t>
      </w:r>
    </w:p>
    <w:p w:rsidR="003271A1" w:rsidRPr="00300B6F" w:rsidRDefault="003271A1" w:rsidP="0090286D">
      <w:pPr>
        <w:rPr>
          <w:rFonts w:ascii="Times New Roman" w:hAnsi="Times New Roman" w:cs="Times New Roman"/>
          <w:sz w:val="24"/>
          <w:szCs w:val="24"/>
          <w:lang/>
        </w:rPr>
      </w:pPr>
    </w:p>
    <w:p w:rsidR="000E7B1B" w:rsidRPr="00D8364F" w:rsidRDefault="000E7B1B" w:rsidP="0090286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D8364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Графички рад се оцењује према истим критеријумима као у теми ТЕХНИЧКА И ДИГИТАЛНА ПИСМЕНОСТ</w:t>
      </w:r>
      <w:r w:rsidR="005018E7" w:rsidRPr="00D8364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(ученик добија једну оцену на графички рад)</w:t>
      </w:r>
    </w:p>
    <w:p w:rsidR="00433737" w:rsidRPr="00D8364F" w:rsidRDefault="00433737" w:rsidP="0090286D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D8364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Оцена рада на рачунару – ученик добија </w:t>
      </w:r>
      <w:r w:rsidR="00300B6F" w:rsidRPr="00D8364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једну оцену за креиран документ у коме је приказан ток израде производа </w:t>
      </w:r>
    </w:p>
    <w:p w:rsidR="004C49E4" w:rsidRPr="00910F24" w:rsidRDefault="004C49E4" w:rsidP="0090286D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  <w:lang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  <w:lang/>
        </w:rPr>
      </w:pPr>
    </w:p>
    <w:p w:rsidR="004C49E4" w:rsidRPr="00300B6F" w:rsidRDefault="004C49E4" w:rsidP="0090286D">
      <w:pPr>
        <w:rPr>
          <w:rFonts w:ascii="Times New Roman" w:hAnsi="Times New Roman" w:cs="Times New Roman"/>
          <w:sz w:val="24"/>
          <w:szCs w:val="24"/>
          <w:lang/>
        </w:rPr>
      </w:pPr>
    </w:p>
    <w:p w:rsidR="004C49E4" w:rsidRPr="00D8364F" w:rsidRDefault="004C49E4" w:rsidP="0090286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E7B1B" w:rsidRPr="00300B6F" w:rsidRDefault="000E7B1B" w:rsidP="0090286D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Практични рад се оцењује према следећим критеријумима</w:t>
      </w:r>
    </w:p>
    <w:tbl>
      <w:tblPr>
        <w:tblW w:w="7292" w:type="dxa"/>
        <w:tblInd w:w="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08"/>
        <w:gridCol w:w="2152"/>
        <w:gridCol w:w="2232"/>
      </w:tblGrid>
      <w:tr w:rsidR="00CB3B3D" w:rsidRPr="00300B6F" w:rsidTr="00CB3B3D">
        <w:trPr>
          <w:trHeight w:val="63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Шта се процењује?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МАКСИМАЛАН БРОЈ БОДОВА</w:t>
            </w:r>
          </w:p>
        </w:tc>
        <w:tc>
          <w:tcPr>
            <w:tcW w:w="223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Критеријум оцењивања</w:t>
            </w:r>
          </w:p>
        </w:tc>
      </w:tr>
      <w:tr w:rsidR="00CB3B3D" w:rsidRPr="00300B6F" w:rsidTr="00CB3B3D">
        <w:trPr>
          <w:trHeight w:val="554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СЛОЖЕНОСТ- број елемената модела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 w:val="restart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Оцена 5 - 70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Оцена 4 – минимум 60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Оцена 3 -минимум 40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Оцена 2 – минимум 20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Оцена 1 – мање од 20 бодова</w:t>
            </w:r>
          </w:p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506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ИЗБОР МАТЕРИЈАЛА- колико материјал одговара изабраном </w:t>
            </w: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моделу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506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ТАЧНОСТ ИЗРАДЕ- димензије су усклађене са техничком документацијом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КВАЛИТЕТ СПОЈЕВА- делови су успешно уклопљени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ЕСТЕТСКИ ИЗГЛЕД- успешност завршне обраде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ФУНКЦИОНАЛНОСТ-на моделу се препознају елементи стварне конструкције и како су изведени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CB3B3D" w:rsidRPr="00300B6F" w:rsidTr="00CB3B3D">
        <w:trPr>
          <w:trHeight w:val="443"/>
        </w:trPr>
        <w:tc>
          <w:tcPr>
            <w:tcW w:w="2908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ПРЕЗЕНТАЦИ</w:t>
            </w:r>
            <w:r w:rsidR="00300B6F"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ЈА-успешност представљања производа</w:t>
            </w:r>
          </w:p>
        </w:tc>
        <w:tc>
          <w:tcPr>
            <w:tcW w:w="2152" w:type="dxa"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300B6F">
              <w:rPr>
                <w:rFonts w:ascii="Times New Roman" w:hAnsi="Times New Roman" w:cs="Times New Roman"/>
                <w:sz w:val="24"/>
                <w:szCs w:val="24"/>
                <w:lang/>
              </w:rPr>
              <w:t>10</w:t>
            </w:r>
          </w:p>
        </w:tc>
        <w:tc>
          <w:tcPr>
            <w:tcW w:w="2232" w:type="dxa"/>
            <w:vMerge/>
          </w:tcPr>
          <w:p w:rsidR="00CB3B3D" w:rsidRPr="00300B6F" w:rsidRDefault="00CB3B3D" w:rsidP="004C49E4">
            <w:pPr>
              <w:ind w:left="-47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90286D" w:rsidRPr="00300B6F" w:rsidRDefault="0090286D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3271A1" w:rsidRPr="00300B6F" w:rsidRDefault="003271A1" w:rsidP="001E2F90">
      <w:pPr>
        <w:rPr>
          <w:rFonts w:ascii="Times New Roman" w:hAnsi="Times New Roman" w:cs="Times New Roman"/>
          <w:b/>
          <w:sz w:val="24"/>
          <w:szCs w:val="24"/>
          <w:lang/>
        </w:rPr>
      </w:pPr>
      <w:r w:rsidRPr="00300B6F">
        <w:rPr>
          <w:rFonts w:ascii="Times New Roman" w:hAnsi="Times New Roman" w:cs="Times New Roman"/>
          <w:b/>
          <w:sz w:val="24"/>
          <w:szCs w:val="24"/>
          <w:lang/>
        </w:rPr>
        <w:t>Оцена практичног р</w:t>
      </w:r>
      <w:r w:rsidR="00300B6F" w:rsidRPr="00300B6F">
        <w:rPr>
          <w:rFonts w:ascii="Times New Roman" w:hAnsi="Times New Roman" w:cs="Times New Roman"/>
          <w:b/>
          <w:sz w:val="24"/>
          <w:szCs w:val="24"/>
          <w:lang/>
        </w:rPr>
        <w:t>ада на рачунару – израда документа</w:t>
      </w: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 xml:space="preserve">Оригиналност </w:t>
      </w:r>
      <w:r w:rsidR="00433737" w:rsidRPr="00300B6F">
        <w:rPr>
          <w:rFonts w:ascii="Times New Roman" w:hAnsi="Times New Roman" w:cs="Times New Roman"/>
          <w:sz w:val="24"/>
          <w:szCs w:val="24"/>
          <w:lang/>
        </w:rPr>
        <w:t xml:space="preserve">(текст) </w:t>
      </w:r>
      <w:r w:rsidRPr="00300B6F">
        <w:rPr>
          <w:rFonts w:ascii="Times New Roman" w:hAnsi="Times New Roman" w:cs="Times New Roman"/>
          <w:sz w:val="24"/>
          <w:szCs w:val="24"/>
          <w:lang/>
        </w:rPr>
        <w:t>10 бодова</w:t>
      </w:r>
    </w:p>
    <w:p w:rsidR="003271A1" w:rsidRPr="00300B6F" w:rsidRDefault="003271A1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 xml:space="preserve">Графички елементи </w:t>
      </w:r>
      <w:r w:rsidR="00433737" w:rsidRPr="00300B6F">
        <w:rPr>
          <w:rFonts w:ascii="Times New Roman" w:hAnsi="Times New Roman" w:cs="Times New Roman"/>
          <w:sz w:val="24"/>
          <w:szCs w:val="24"/>
          <w:lang/>
        </w:rPr>
        <w:t xml:space="preserve">(фотографије)  </w:t>
      </w:r>
      <w:r w:rsidRPr="00300B6F">
        <w:rPr>
          <w:rFonts w:ascii="Times New Roman" w:hAnsi="Times New Roman" w:cs="Times New Roman"/>
          <w:sz w:val="24"/>
          <w:szCs w:val="24"/>
          <w:lang/>
        </w:rPr>
        <w:t>10 бодова</w:t>
      </w:r>
    </w:p>
    <w:p w:rsidR="003271A1" w:rsidRPr="00300B6F" w:rsidRDefault="00300B6F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Приказ тока израде</w:t>
      </w:r>
      <w:r w:rsidR="00910F24">
        <w:rPr>
          <w:rFonts w:ascii="Times New Roman" w:hAnsi="Times New Roman" w:cs="Times New Roman"/>
          <w:sz w:val="24"/>
          <w:szCs w:val="24"/>
          <w:lang/>
        </w:rPr>
        <w:t xml:space="preserve"> прозвода</w:t>
      </w:r>
      <w:r w:rsidRPr="00300B6F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3271A1" w:rsidRPr="00300B6F">
        <w:rPr>
          <w:rFonts w:ascii="Times New Roman" w:hAnsi="Times New Roman" w:cs="Times New Roman"/>
          <w:sz w:val="24"/>
          <w:szCs w:val="24"/>
          <w:lang/>
        </w:rPr>
        <w:t xml:space="preserve"> 10 бодова</w:t>
      </w:r>
    </w:p>
    <w:p w:rsidR="003271A1" w:rsidRPr="00300B6F" w:rsidRDefault="00300B6F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Документ приказује трошкове израде производа</w:t>
      </w:r>
      <w:r w:rsidR="00433737" w:rsidRPr="00300B6F">
        <w:rPr>
          <w:rFonts w:ascii="Times New Roman" w:hAnsi="Times New Roman" w:cs="Times New Roman"/>
          <w:sz w:val="24"/>
          <w:szCs w:val="24"/>
          <w:lang/>
        </w:rPr>
        <w:t xml:space="preserve"> 10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5 – 40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4 – минимум 30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3 – минимум 20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2 – минимум 10 бодова</w:t>
      </w:r>
    </w:p>
    <w:p w:rsidR="00433737" w:rsidRPr="00300B6F" w:rsidRDefault="00433737" w:rsidP="001E2F90">
      <w:pPr>
        <w:rPr>
          <w:rFonts w:ascii="Times New Roman" w:hAnsi="Times New Roman" w:cs="Times New Roman"/>
          <w:sz w:val="24"/>
          <w:szCs w:val="24"/>
          <w:lang/>
        </w:rPr>
      </w:pPr>
      <w:r w:rsidRPr="00300B6F">
        <w:rPr>
          <w:rFonts w:ascii="Times New Roman" w:hAnsi="Times New Roman" w:cs="Times New Roman"/>
          <w:sz w:val="24"/>
          <w:szCs w:val="24"/>
          <w:lang/>
        </w:rPr>
        <w:t>Оцена 1 – 0 бодова</w:t>
      </w:r>
    </w:p>
    <w:sectPr w:rsidR="00433737" w:rsidRPr="00300B6F" w:rsidSect="00A8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26C0D"/>
    <w:multiLevelType w:val="hybridMultilevel"/>
    <w:tmpl w:val="B8FE7EEA"/>
    <w:lvl w:ilvl="0" w:tplc="1B8C51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62491"/>
    <w:multiLevelType w:val="hybridMultilevel"/>
    <w:tmpl w:val="A2CE2142"/>
    <w:lvl w:ilvl="0" w:tplc="C79C37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966C5"/>
    <w:multiLevelType w:val="hybridMultilevel"/>
    <w:tmpl w:val="80D4C74E"/>
    <w:lvl w:ilvl="0" w:tplc="1B8C516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1E2F90"/>
    <w:rsid w:val="000B59AF"/>
    <w:rsid w:val="000E7B1B"/>
    <w:rsid w:val="00111AF3"/>
    <w:rsid w:val="001E2F90"/>
    <w:rsid w:val="00210FAB"/>
    <w:rsid w:val="00233828"/>
    <w:rsid w:val="00300B6F"/>
    <w:rsid w:val="0030229B"/>
    <w:rsid w:val="003271A1"/>
    <w:rsid w:val="003B2B01"/>
    <w:rsid w:val="003C3146"/>
    <w:rsid w:val="00421970"/>
    <w:rsid w:val="0042412B"/>
    <w:rsid w:val="00433737"/>
    <w:rsid w:val="004816D8"/>
    <w:rsid w:val="004C49E4"/>
    <w:rsid w:val="004D70EA"/>
    <w:rsid w:val="005018E7"/>
    <w:rsid w:val="005159C1"/>
    <w:rsid w:val="00535E18"/>
    <w:rsid w:val="005D26EE"/>
    <w:rsid w:val="005E3CAE"/>
    <w:rsid w:val="00606C9F"/>
    <w:rsid w:val="00724E9A"/>
    <w:rsid w:val="007514A5"/>
    <w:rsid w:val="007A5F19"/>
    <w:rsid w:val="008605DE"/>
    <w:rsid w:val="008D3814"/>
    <w:rsid w:val="0090286D"/>
    <w:rsid w:val="00910F24"/>
    <w:rsid w:val="009664F6"/>
    <w:rsid w:val="00A13469"/>
    <w:rsid w:val="00A816C0"/>
    <w:rsid w:val="00A94579"/>
    <w:rsid w:val="00AB2727"/>
    <w:rsid w:val="00AF6107"/>
    <w:rsid w:val="00C96F72"/>
    <w:rsid w:val="00CB3B3D"/>
    <w:rsid w:val="00CB5F3B"/>
    <w:rsid w:val="00CD6C71"/>
    <w:rsid w:val="00D8364F"/>
    <w:rsid w:val="00DF175D"/>
    <w:rsid w:val="00E95F24"/>
    <w:rsid w:val="00F23E6E"/>
    <w:rsid w:val="00F452B5"/>
    <w:rsid w:val="00F6434F"/>
    <w:rsid w:val="00F6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F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Windows User</cp:lastModifiedBy>
  <cp:revision>14</cp:revision>
  <dcterms:created xsi:type="dcterms:W3CDTF">2019-09-07T18:28:00Z</dcterms:created>
  <dcterms:modified xsi:type="dcterms:W3CDTF">2019-12-09T06:07:00Z</dcterms:modified>
</cp:coreProperties>
</file>